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1C" w:rsidRPr="0065442E" w:rsidRDefault="00D40A1C" w:rsidP="006544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4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УТВЕРЖДАЮ</w:t>
      </w:r>
    </w:p>
    <w:p w:rsidR="00D40A1C" w:rsidRPr="0065442E" w:rsidRDefault="00D40A1C" w:rsidP="006544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4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Генеральный директор</w:t>
      </w:r>
    </w:p>
    <w:p w:rsidR="00D40A1C" w:rsidRPr="0065442E" w:rsidRDefault="00D40A1C" w:rsidP="0065442E">
      <w:pPr>
        <w:pStyle w:val="ConsPlusNonformat"/>
        <w:ind w:left="4395" w:right="-143"/>
        <w:jc w:val="right"/>
        <w:rPr>
          <w:rFonts w:ascii="Times New Roman" w:hAnsi="Times New Roman" w:cs="Times New Roman"/>
          <w:sz w:val="22"/>
          <w:szCs w:val="22"/>
        </w:rPr>
      </w:pPr>
      <w:r w:rsidRPr="0065442E">
        <w:rPr>
          <w:rFonts w:ascii="Times New Roman" w:hAnsi="Times New Roman" w:cs="Times New Roman"/>
          <w:sz w:val="22"/>
          <w:szCs w:val="22"/>
        </w:rPr>
        <w:t xml:space="preserve">                                                ОАО «Строительно-монтажный поезд № 327»</w:t>
      </w:r>
    </w:p>
    <w:p w:rsidR="00D40A1C" w:rsidRPr="0065442E" w:rsidRDefault="00D40A1C" w:rsidP="0065442E">
      <w:pPr>
        <w:pStyle w:val="ConsPlusNonformat"/>
        <w:ind w:left="6096" w:right="-143"/>
        <w:jc w:val="right"/>
        <w:rPr>
          <w:rFonts w:ascii="Times New Roman" w:hAnsi="Times New Roman" w:cs="Times New Roman"/>
          <w:sz w:val="22"/>
          <w:szCs w:val="22"/>
        </w:rPr>
      </w:pPr>
    </w:p>
    <w:p w:rsidR="00D40A1C" w:rsidRPr="0065442E" w:rsidRDefault="00D40A1C" w:rsidP="006544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4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65442E">
        <w:rPr>
          <w:rFonts w:ascii="Times New Roman" w:hAnsi="Times New Roman" w:cs="Times New Roman"/>
          <w:i/>
          <w:sz w:val="22"/>
          <w:szCs w:val="22"/>
        </w:rPr>
        <w:t>___________</w:t>
      </w:r>
      <w:r w:rsidRPr="0065442E">
        <w:rPr>
          <w:rFonts w:ascii="Times New Roman" w:hAnsi="Times New Roman" w:cs="Times New Roman"/>
          <w:sz w:val="22"/>
          <w:szCs w:val="22"/>
        </w:rPr>
        <w:t xml:space="preserve"> А.Ю. </w:t>
      </w:r>
      <w:proofErr w:type="spellStart"/>
      <w:r w:rsidRPr="0065442E">
        <w:rPr>
          <w:rFonts w:ascii="Times New Roman" w:hAnsi="Times New Roman" w:cs="Times New Roman"/>
          <w:sz w:val="22"/>
          <w:szCs w:val="22"/>
        </w:rPr>
        <w:t>Белкун</w:t>
      </w:r>
      <w:proofErr w:type="spellEnd"/>
    </w:p>
    <w:p w:rsidR="00D40A1C" w:rsidRPr="0065442E" w:rsidRDefault="00D40A1C" w:rsidP="006544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442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D40A1C" w:rsidRPr="0065442E" w:rsidRDefault="00D40A1C" w:rsidP="006544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44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CD116C">
        <w:rPr>
          <w:rFonts w:ascii="Times New Roman" w:hAnsi="Times New Roman" w:cs="Times New Roman"/>
          <w:sz w:val="22"/>
          <w:szCs w:val="22"/>
        </w:rPr>
        <w:t>30.12.2017 г.</w:t>
      </w:r>
    </w:p>
    <w:p w:rsidR="00D40A1C" w:rsidRPr="0065442E" w:rsidRDefault="00D40A1C">
      <w:pPr>
        <w:pStyle w:val="ConsPlusNonformat"/>
        <w:jc w:val="both"/>
        <w:rPr>
          <w:rFonts w:ascii="Times New Roman" w:hAnsi="Times New Roman" w:cs="Times New Roman"/>
        </w:rPr>
      </w:pPr>
    </w:p>
    <w:p w:rsidR="00D40A1C" w:rsidRPr="0065442E" w:rsidRDefault="00D40A1C" w:rsidP="00D40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42E">
        <w:rPr>
          <w:rFonts w:ascii="Times New Roman" w:hAnsi="Times New Roman" w:cs="Times New Roman"/>
          <w:sz w:val="24"/>
          <w:szCs w:val="24"/>
        </w:rPr>
        <w:t>ПОЛОЖЕНИЕ</w:t>
      </w:r>
    </w:p>
    <w:p w:rsidR="00D40A1C" w:rsidRPr="0065442E" w:rsidRDefault="00D40A1C" w:rsidP="00D40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42E">
        <w:rPr>
          <w:rFonts w:ascii="Times New Roman" w:hAnsi="Times New Roman" w:cs="Times New Roman"/>
          <w:sz w:val="24"/>
          <w:szCs w:val="24"/>
        </w:rPr>
        <w:t>о персональных данных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D40A1C" w:rsidRPr="0065442E" w:rsidRDefault="00D40A1C" w:rsidP="0065442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1. Общие положения</w:t>
      </w:r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1.1. Настоящим Положением определяется порядок обработки персональных данных работников  ОАО «СМП-327»</w:t>
      </w:r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D40A1C" w:rsidRDefault="00D40A1C" w:rsidP="0065442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2. Основные понятия. Состав персональных данных работников</w:t>
      </w:r>
    </w:p>
    <w:p w:rsidR="0065442E" w:rsidRPr="0065442E" w:rsidRDefault="0065442E" w:rsidP="0065442E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2.1. Для целей настоящего Положения используются следующие основные понятия: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4" w:history="1">
        <w:r w:rsidRPr="0065442E">
          <w:rPr>
            <w:rFonts w:ascii="Times New Roman" w:hAnsi="Times New Roman" w:cs="Times New Roman"/>
            <w:color w:val="0000FF"/>
          </w:rPr>
          <w:t>п. 2 ст. 3</w:t>
        </w:r>
      </w:hyperlink>
      <w:r w:rsidRPr="0065442E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распространение персональных данных - действия, направленные на раскрытие персональных данных работников неопределенному кругу лиц</w:t>
      </w:r>
      <w:proofErr w:type="gramStart"/>
      <w:r w:rsidRPr="0065442E">
        <w:rPr>
          <w:rFonts w:ascii="Times New Roman" w:hAnsi="Times New Roman" w:cs="Times New Roman"/>
        </w:rPr>
        <w:t xml:space="preserve"> ;</w:t>
      </w:r>
      <w:proofErr w:type="gramEnd"/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</w:t>
      </w:r>
      <w:proofErr w:type="gramStart"/>
      <w:r w:rsidRPr="0065442E">
        <w:rPr>
          <w:rFonts w:ascii="Times New Roman" w:hAnsi="Times New Roman" w:cs="Times New Roman"/>
        </w:rPr>
        <w:t xml:space="preserve"> ;</w:t>
      </w:r>
      <w:proofErr w:type="gramEnd"/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данных);</w:t>
      </w:r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</w:t>
      </w:r>
      <w:proofErr w:type="gramStart"/>
      <w:r w:rsidRPr="0065442E">
        <w:rPr>
          <w:rFonts w:ascii="Times New Roman" w:hAnsi="Times New Roman" w:cs="Times New Roman"/>
        </w:rPr>
        <w:t xml:space="preserve"> ;</w:t>
      </w:r>
      <w:proofErr w:type="gramEnd"/>
    </w:p>
    <w:p w:rsidR="00D40A1C" w:rsidRPr="0065442E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</w:t>
      </w:r>
      <w:proofErr w:type="gramStart"/>
      <w:r w:rsidRPr="0065442E">
        <w:rPr>
          <w:rFonts w:ascii="Times New Roman" w:hAnsi="Times New Roman" w:cs="Times New Roman"/>
        </w:rPr>
        <w:t xml:space="preserve"> .</w:t>
      </w:r>
      <w:proofErr w:type="gramEnd"/>
    </w:p>
    <w:p w:rsid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2.2. Если иное не установлено Трудовым </w:t>
      </w:r>
      <w:hyperlink r:id="rId5" w:history="1">
        <w:r w:rsidRPr="0065442E">
          <w:rPr>
            <w:rFonts w:ascii="Times New Roman" w:hAnsi="Times New Roman" w:cs="Times New Roman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D40A1C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страховое свидетельство обязательного пенсионного страхования;</w:t>
      </w:r>
    </w:p>
    <w:p w:rsid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документы воинского учета - для военнообязанных и лиц, подлежащих призыву на военную службу;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документ об образовании и (или) квалификации или наличии специальных знаний - при </w:t>
      </w:r>
      <w:r w:rsidRPr="0065442E">
        <w:rPr>
          <w:rFonts w:ascii="Times New Roman" w:hAnsi="Times New Roman" w:cs="Times New Roman"/>
        </w:rPr>
        <w:lastRenderedPageBreak/>
        <w:t>поступлении на работу, требующую специальных знаний или специальной подготовки;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65442E">
        <w:rPr>
          <w:rFonts w:ascii="Times New Roman" w:hAnsi="Times New Roman" w:cs="Times New Roman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6" w:history="1">
        <w:r w:rsidRPr="0065442E">
          <w:rPr>
            <w:rFonts w:ascii="Times New Roman" w:hAnsi="Times New Roman" w:cs="Times New Roman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  <w:proofErr w:type="gramEnd"/>
    </w:p>
    <w:p w:rsidR="00D40A1C" w:rsidRPr="0065442E" w:rsidRDefault="00C369C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hyperlink r:id="rId7" w:history="1">
        <w:proofErr w:type="gramStart"/>
        <w:r w:rsidR="00D40A1C" w:rsidRPr="0065442E">
          <w:rPr>
            <w:rFonts w:ascii="Times New Roman" w:hAnsi="Times New Roman" w:cs="Times New Roman"/>
          </w:rPr>
          <w:t>справку</w:t>
        </w:r>
      </w:hyperlink>
      <w:r w:rsidR="00D40A1C" w:rsidRPr="0065442E">
        <w:rPr>
          <w:rFonts w:ascii="Times New Roman" w:hAnsi="Times New Roman" w:cs="Times New Roman"/>
        </w:rPr>
        <w:t xml:space="preserve"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D40A1C" w:rsidRPr="0065442E">
        <w:rPr>
          <w:rFonts w:ascii="Times New Roman" w:hAnsi="Times New Roman" w:cs="Times New Roman"/>
        </w:rPr>
        <w:t>психоактивных</w:t>
      </w:r>
      <w:proofErr w:type="spellEnd"/>
      <w:r w:rsidR="00D40A1C" w:rsidRPr="0065442E">
        <w:rPr>
          <w:rFonts w:ascii="Times New Roman" w:hAnsi="Times New Roman" w:cs="Times New Roman"/>
        </w:rPr>
        <w:t xml:space="preserve">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наказанию;</w:t>
      </w:r>
      <w:proofErr w:type="gramEnd"/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дополнительные документы - в отдельных случаях, предусмотренных Трудовым </w:t>
      </w:r>
      <w:hyperlink r:id="rId8" w:history="1">
        <w:r w:rsidRPr="0065442E">
          <w:rPr>
            <w:rFonts w:ascii="Times New Roman" w:hAnsi="Times New Roman" w:cs="Times New Roman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РФ, иными федеральными законами, указами Президента РФ и постановлениями Правительства РФ.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2.3.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комплекс материалов по анкетированию, тестированию, проведению собеседований с кандидатом на должность;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подлинники и копии приказов (распоряжений) по кадрам;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личные дела и трудовые книжки;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дела, содержащие материалы аттестаций работников;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дела, содержащие материалы внутренних расследований;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справочно-информационный банк данных по персоналу (картотеки, журналы);</w:t>
      </w:r>
    </w:p>
    <w:p w:rsidR="00D40A1C" w:rsidRPr="0065442E" w:rsidRDefault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D40A1C" w:rsidRDefault="00D40A1C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65442E" w:rsidRPr="0065442E" w:rsidRDefault="0065442E" w:rsidP="00D40A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D40A1C" w:rsidRPr="0065442E" w:rsidRDefault="00D40A1C" w:rsidP="00D40A1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3. Обработка персональных данных работников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3.1. Источником информации обо всех персональных данных работника является непосредственно работник. Если персональные </w:t>
      </w:r>
      <w:proofErr w:type="gramStart"/>
      <w:r w:rsidRPr="0065442E">
        <w:rPr>
          <w:rFonts w:ascii="Times New Roman" w:hAnsi="Times New Roman" w:cs="Times New Roman"/>
        </w:rPr>
        <w:t>данные</w:t>
      </w:r>
      <w:proofErr w:type="gramEnd"/>
      <w:r w:rsidRPr="0065442E">
        <w:rPr>
          <w:rFonts w:ascii="Times New Roman" w:hAnsi="Times New Roman" w:cs="Times New Roman"/>
        </w:rP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9" w:history="1">
        <w:r w:rsidRPr="0065442E">
          <w:rPr>
            <w:rFonts w:ascii="Times New Roman" w:hAnsi="Times New Roman" w:cs="Times New Roman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 другими федеральными законами.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0" w:history="1">
        <w:r w:rsidRPr="0065442E">
          <w:rPr>
            <w:rFonts w:ascii="Times New Roman" w:hAnsi="Times New Roman" w:cs="Times New Roman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или иными федеральными законами.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11" w:history="1">
        <w:r w:rsidRPr="0065442E">
          <w:rPr>
            <w:rFonts w:ascii="Times New Roman" w:hAnsi="Times New Roman" w:cs="Times New Roman"/>
            <w:color w:val="0000FF"/>
          </w:rPr>
          <w:t>п. п. 2</w:t>
        </w:r>
      </w:hyperlink>
      <w:r w:rsidRPr="0065442E">
        <w:rPr>
          <w:rFonts w:ascii="Times New Roman" w:hAnsi="Times New Roman" w:cs="Times New Roman"/>
        </w:rPr>
        <w:t xml:space="preserve"> - </w:t>
      </w:r>
      <w:hyperlink r:id="rId12" w:history="1">
        <w:r w:rsidRPr="0065442E">
          <w:rPr>
            <w:rFonts w:ascii="Times New Roman" w:hAnsi="Times New Roman" w:cs="Times New Roman"/>
            <w:color w:val="0000FF"/>
          </w:rPr>
          <w:t>11 ч. 1 ст. 6</w:t>
        </w:r>
      </w:hyperlink>
      <w:r w:rsidRPr="0065442E">
        <w:rPr>
          <w:rFonts w:ascii="Times New Roman" w:hAnsi="Times New Roman" w:cs="Times New Roman"/>
        </w:rPr>
        <w:t xml:space="preserve">, </w:t>
      </w:r>
      <w:hyperlink r:id="rId13" w:history="1">
        <w:r w:rsidRPr="0065442E">
          <w:rPr>
            <w:rFonts w:ascii="Times New Roman" w:hAnsi="Times New Roman" w:cs="Times New Roman"/>
            <w:color w:val="0000FF"/>
          </w:rPr>
          <w:t>п. п. 2</w:t>
        </w:r>
      </w:hyperlink>
      <w:r w:rsidRPr="0065442E">
        <w:rPr>
          <w:rFonts w:ascii="Times New Roman" w:hAnsi="Times New Roman" w:cs="Times New Roman"/>
        </w:rPr>
        <w:t xml:space="preserve"> - </w:t>
      </w:r>
      <w:hyperlink r:id="rId14" w:history="1">
        <w:r w:rsidRPr="0065442E">
          <w:rPr>
            <w:rFonts w:ascii="Times New Roman" w:hAnsi="Times New Roman" w:cs="Times New Roman"/>
            <w:color w:val="0000FF"/>
          </w:rPr>
          <w:t>10 ч. 2 ст. 10</w:t>
        </w:r>
      </w:hyperlink>
      <w:r w:rsidRPr="0065442E">
        <w:rPr>
          <w:rFonts w:ascii="Times New Roman" w:hAnsi="Times New Roman" w:cs="Times New Roman"/>
        </w:rPr>
        <w:t xml:space="preserve">, </w:t>
      </w:r>
      <w:hyperlink r:id="rId15" w:history="1">
        <w:r w:rsidRPr="0065442E">
          <w:rPr>
            <w:rFonts w:ascii="Times New Roman" w:hAnsi="Times New Roman" w:cs="Times New Roman"/>
            <w:color w:val="0000FF"/>
          </w:rPr>
          <w:t>ч. 2 ст. 11</w:t>
        </w:r>
      </w:hyperlink>
      <w:r w:rsidRPr="0065442E">
        <w:rPr>
          <w:rFonts w:ascii="Times New Roman" w:hAnsi="Times New Roman" w:cs="Times New Roman"/>
        </w:rPr>
        <w:t xml:space="preserve"> Федерального закона от 27.07.2006 N 152-ФЗ).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16" w:history="1">
        <w:r w:rsidRPr="0065442E">
          <w:rPr>
            <w:rFonts w:ascii="Times New Roman" w:hAnsi="Times New Roman" w:cs="Times New Roman"/>
            <w:color w:val="0000FF"/>
          </w:rPr>
          <w:t>п. п. 1</w:t>
        </w:r>
      </w:hyperlink>
      <w:r w:rsidRPr="0065442E">
        <w:rPr>
          <w:rFonts w:ascii="Times New Roman" w:hAnsi="Times New Roman" w:cs="Times New Roman"/>
        </w:rPr>
        <w:t xml:space="preserve"> - </w:t>
      </w:r>
      <w:hyperlink r:id="rId17" w:history="1">
        <w:r w:rsidRPr="0065442E">
          <w:rPr>
            <w:rFonts w:ascii="Times New Roman" w:hAnsi="Times New Roman" w:cs="Times New Roman"/>
            <w:color w:val="0000FF"/>
          </w:rPr>
          <w:t>9 ч. 4 ст. 9</w:t>
        </w:r>
      </w:hyperlink>
      <w:r w:rsidRPr="0065442E">
        <w:rPr>
          <w:rFonts w:ascii="Times New Roman" w:hAnsi="Times New Roman" w:cs="Times New Roman"/>
        </w:rPr>
        <w:t xml:space="preserve"> Федерального закона </w:t>
      </w:r>
      <w:proofErr w:type="gramStart"/>
      <w:r w:rsidRPr="0065442E">
        <w:rPr>
          <w:rFonts w:ascii="Times New Roman" w:hAnsi="Times New Roman" w:cs="Times New Roman"/>
        </w:rPr>
        <w:t>от</w:t>
      </w:r>
      <w:proofErr w:type="gramEnd"/>
      <w:r w:rsidRPr="0065442E">
        <w:rPr>
          <w:rFonts w:ascii="Times New Roman" w:hAnsi="Times New Roman" w:cs="Times New Roman"/>
        </w:rPr>
        <w:t xml:space="preserve"> 27.07.2006 N 152-ФЗ.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3.6. Работник Компании представляет в отдел кадров достоверные сведения о себе. Отдел кадров проверяет достоверность сведений.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3.7. В соответствии со </w:t>
      </w:r>
      <w:hyperlink r:id="rId18" w:history="1">
        <w:r w:rsidRPr="0065442E">
          <w:rPr>
            <w:rFonts w:ascii="Times New Roman" w:hAnsi="Times New Roman" w:cs="Times New Roman"/>
            <w:color w:val="0000FF"/>
          </w:rPr>
          <w:t>ст. 86</w:t>
        </w:r>
      </w:hyperlink>
      <w:r w:rsidRPr="0065442E">
        <w:rPr>
          <w:rFonts w:ascii="Times New Roman" w:hAnsi="Times New Roman" w:cs="Times New Roman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3.7.1. При определении объема и </w:t>
      </w:r>
      <w:proofErr w:type="gramStart"/>
      <w:r w:rsidRPr="0065442E">
        <w:rPr>
          <w:rFonts w:ascii="Times New Roman" w:hAnsi="Times New Roman" w:cs="Times New Roman"/>
        </w:rPr>
        <w:t>содержания</w:t>
      </w:r>
      <w:proofErr w:type="gramEnd"/>
      <w:r w:rsidRPr="0065442E">
        <w:rPr>
          <w:rFonts w:ascii="Times New Roman" w:hAnsi="Times New Roman" w:cs="Times New Roman"/>
        </w:rPr>
        <w:t xml:space="preserve"> обрабатываемых персональных данных работника работодатель должен руководствоваться </w:t>
      </w:r>
      <w:hyperlink r:id="rId19" w:history="1">
        <w:r w:rsidRPr="0065442E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65442E">
        <w:rPr>
          <w:rFonts w:ascii="Times New Roman" w:hAnsi="Times New Roman" w:cs="Times New Roman"/>
        </w:rPr>
        <w:t xml:space="preserve"> РФ, Трудовым </w:t>
      </w:r>
      <w:hyperlink r:id="rId20" w:history="1">
        <w:r w:rsidRPr="0065442E">
          <w:rPr>
            <w:rFonts w:ascii="Times New Roman" w:hAnsi="Times New Roman" w:cs="Times New Roman"/>
            <w:color w:val="0000FF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 </w:t>
      </w:r>
      <w:r w:rsidRPr="0065442E">
        <w:rPr>
          <w:rFonts w:ascii="Times New Roman" w:hAnsi="Times New Roman" w:cs="Times New Roman"/>
        </w:rPr>
        <w:lastRenderedPageBreak/>
        <w:t>иными федеральными законами.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65442E">
        <w:rPr>
          <w:rFonts w:ascii="Times New Roman" w:hAnsi="Times New Roman" w:cs="Times New Roman"/>
        </w:rPr>
        <w:t>дств в п</w:t>
      </w:r>
      <w:proofErr w:type="gramEnd"/>
      <w:r w:rsidRPr="0065442E">
        <w:rPr>
          <w:rFonts w:ascii="Times New Roman" w:hAnsi="Times New Roman" w:cs="Times New Roman"/>
        </w:rPr>
        <w:t xml:space="preserve">орядке, установленном Трудовым </w:t>
      </w:r>
      <w:hyperlink r:id="rId21" w:history="1">
        <w:r w:rsidRPr="0065442E">
          <w:rPr>
            <w:rFonts w:ascii="Times New Roman" w:hAnsi="Times New Roman" w:cs="Times New Roman"/>
            <w:color w:val="0000FF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D40A1C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3.7.5. Работники не должны отказываться от своих прав на сохранение и защиту тайны.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D40A1C" w:rsidRPr="0065442E" w:rsidRDefault="00D40A1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4. Передача персональных данных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4.1. При передаче персональных данных работника работодатель должен соблюдать следующие требования: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22" w:history="1">
        <w:r w:rsidRPr="0065442E">
          <w:rPr>
            <w:rFonts w:ascii="Times New Roman" w:hAnsi="Times New Roman" w:cs="Times New Roman"/>
            <w:color w:val="0000FF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или иными федеральными законами.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65442E">
        <w:rPr>
          <w:rFonts w:ascii="Times New Roman" w:hAnsi="Times New Roman" w:cs="Times New Roman"/>
        </w:rPr>
        <w:t>дств св</w:t>
      </w:r>
      <w:proofErr w:type="gramEnd"/>
      <w:r w:rsidRPr="0065442E">
        <w:rPr>
          <w:rFonts w:ascii="Times New Roman" w:hAnsi="Times New Roman" w:cs="Times New Roman"/>
        </w:rPr>
        <w:t>язи допускается только с его предварительного согласия.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23" w:history="1">
        <w:r w:rsidRPr="0065442E">
          <w:rPr>
            <w:rFonts w:ascii="Times New Roman" w:hAnsi="Times New Roman" w:cs="Times New Roman"/>
            <w:color w:val="0000FF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24" w:history="1">
        <w:r w:rsidRPr="0065442E">
          <w:rPr>
            <w:rFonts w:ascii="Times New Roman" w:hAnsi="Times New Roman" w:cs="Times New Roman"/>
            <w:color w:val="0000FF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4.2. Персональные данные работников обрабатываются и хранятся в отделе кадров.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65442E">
        <w:rPr>
          <w:rFonts w:ascii="Times New Roman" w:hAnsi="Times New Roman" w:cs="Times New Roman"/>
        </w:rPr>
        <w:t>хранение</w:t>
      </w:r>
      <w:proofErr w:type="gramEnd"/>
      <w:r w:rsidRPr="0065442E">
        <w:rPr>
          <w:rFonts w:ascii="Times New Roman" w:hAnsi="Times New Roman" w:cs="Times New Roman"/>
        </w:rPr>
        <w:t xml:space="preserve"> как на бумажных носителях, так и в электронном виде (посредством локальной компьютерной сети).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4.4. При получении персональных данных не от работника (за исключением случаев, предусмотренных </w:t>
      </w:r>
      <w:hyperlink r:id="rId25" w:history="1">
        <w:proofErr w:type="gramStart"/>
        <w:r w:rsidRPr="0065442E">
          <w:rPr>
            <w:rFonts w:ascii="Times New Roman" w:hAnsi="Times New Roman" w:cs="Times New Roman"/>
            <w:color w:val="0000FF"/>
          </w:rPr>
          <w:t>ч</w:t>
        </w:r>
        <w:proofErr w:type="gramEnd"/>
        <w:r w:rsidRPr="0065442E">
          <w:rPr>
            <w:rFonts w:ascii="Times New Roman" w:hAnsi="Times New Roman" w:cs="Times New Roman"/>
            <w:color w:val="0000FF"/>
          </w:rPr>
          <w:t>. 4 ст. 18</w:t>
        </w:r>
      </w:hyperlink>
      <w:r w:rsidRPr="0065442E">
        <w:rPr>
          <w:rFonts w:ascii="Times New Roman" w:hAnsi="Times New Roman" w:cs="Times New Roman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- наименование (фамилия, имя, отчество) и адрес оператора или его представителя;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- цель обработки персональных данных и ее правовое основание;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- предполагаемые пользователи персональных данных;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- установленные Федеральным </w:t>
      </w:r>
      <w:hyperlink r:id="rId26" w:history="1">
        <w:r w:rsidRPr="0065442E">
          <w:rPr>
            <w:rFonts w:ascii="Times New Roman" w:hAnsi="Times New Roman" w:cs="Times New Roman"/>
            <w:color w:val="0000FF"/>
          </w:rPr>
          <w:t>законом</w:t>
        </w:r>
      </w:hyperlink>
      <w:r w:rsidRPr="0065442E">
        <w:rPr>
          <w:rFonts w:ascii="Times New Roman" w:hAnsi="Times New Roman" w:cs="Times New Roman"/>
        </w:rPr>
        <w:t xml:space="preserve"> от 27.07.2006 N 152-ФЗ права субъекта персональных данных;</w:t>
      </w:r>
    </w:p>
    <w:p w:rsidR="00D40A1C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- источник получения персональных данных.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D40A1C" w:rsidRPr="0065442E" w:rsidRDefault="00D40A1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5. Доступ к персональным данным работников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5.1. Право доступа к персональным данным работников имеют: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- руководитель Компании;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lastRenderedPageBreak/>
        <w:t>- работники отдела кадров;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- работники бухгалтерии;</w:t>
      </w:r>
    </w:p>
    <w:p w:rsidR="0065442E" w:rsidRPr="0065442E" w:rsidRDefault="0065442E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- </w:t>
      </w:r>
      <w:r w:rsidR="00D40A1C" w:rsidRPr="0065442E">
        <w:rPr>
          <w:rFonts w:ascii="Times New Roman" w:hAnsi="Times New Roman" w:cs="Times New Roman"/>
        </w:rPr>
        <w:t>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5.2. Работник Компании, в частности, имеет право: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27" w:history="1">
        <w:r w:rsidRPr="0065442E">
          <w:rPr>
            <w:rFonts w:ascii="Times New Roman" w:hAnsi="Times New Roman" w:cs="Times New Roman"/>
            <w:color w:val="0000FF"/>
          </w:rPr>
          <w:t>кодекса</w:t>
        </w:r>
      </w:hyperlink>
      <w:r w:rsidRPr="0065442E">
        <w:rPr>
          <w:rFonts w:ascii="Times New Roman" w:hAnsi="Times New Roman" w:cs="Times New Roman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D40A1C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D40A1C" w:rsidRPr="0065442E" w:rsidRDefault="00D40A1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6. Ответственность за нарушение норм, регулирующих</w:t>
      </w:r>
    </w:p>
    <w:p w:rsidR="00D40A1C" w:rsidRPr="0065442E" w:rsidRDefault="00D40A1C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>обработку персональных данных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65442E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28" w:history="1">
        <w:r w:rsidRPr="0065442E">
          <w:rPr>
            <w:rFonts w:ascii="Times New Roman" w:hAnsi="Times New Roman" w:cs="Times New Roman"/>
            <w:color w:val="0000FF"/>
          </w:rPr>
          <w:t>кодексом</w:t>
        </w:r>
      </w:hyperlink>
      <w:r w:rsidRPr="0065442E">
        <w:rPr>
          <w:rFonts w:ascii="Times New Roman" w:hAnsi="Times New Roman" w:cs="Times New Roman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</w:t>
      </w:r>
    </w:p>
    <w:p w:rsidR="00D40A1C" w:rsidRPr="0065442E" w:rsidRDefault="00D40A1C" w:rsidP="0065442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65442E">
        <w:rPr>
          <w:rFonts w:ascii="Times New Roman" w:hAnsi="Times New Roman" w:cs="Times New Roman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29" w:history="1">
        <w:r w:rsidRPr="0065442E">
          <w:rPr>
            <w:rFonts w:ascii="Times New Roman" w:hAnsi="Times New Roman" w:cs="Times New Roman"/>
            <w:color w:val="0000FF"/>
          </w:rPr>
          <w:t>законом</w:t>
        </w:r>
      </w:hyperlink>
      <w:r w:rsidRPr="0065442E">
        <w:rPr>
          <w:rFonts w:ascii="Times New Roman" w:hAnsi="Times New Roman" w:cs="Times New Roman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p w:rsidR="00D40A1C" w:rsidRPr="0065442E" w:rsidRDefault="00D40A1C">
      <w:pPr>
        <w:pStyle w:val="ConsPlusNormal"/>
        <w:jc w:val="both"/>
        <w:rPr>
          <w:rFonts w:ascii="Times New Roman" w:hAnsi="Times New Roman" w:cs="Times New Roman"/>
        </w:rPr>
      </w:pPr>
    </w:p>
    <w:sectPr w:rsidR="00D40A1C" w:rsidRPr="0065442E" w:rsidSect="0065442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0A1C"/>
    <w:rsid w:val="0027325B"/>
    <w:rsid w:val="003559E9"/>
    <w:rsid w:val="0065442E"/>
    <w:rsid w:val="00C019F6"/>
    <w:rsid w:val="00C369C8"/>
    <w:rsid w:val="00CD116C"/>
    <w:rsid w:val="00D4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0A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FE5DE8505B1D92E2F24F50E24F8B2CAC398A63786C0B7906F0F6A93F5658A1420317E4EEFB6B4D80CC11F13EBU1H" TargetMode="External"/><Relationship Id="rId13" Type="http://schemas.openxmlformats.org/officeDocument/2006/relationships/hyperlink" Target="consultantplus://offline/ref=C2DFE5DE8505B1D92E2F24F50E24F8B2CBCB96A7338AC0B7906F0F6A93F5658A062069724CEDAABCDF19974E56EC20709FB8BCBACEE349E2E9UDH" TargetMode="External"/><Relationship Id="rId18" Type="http://schemas.openxmlformats.org/officeDocument/2006/relationships/hyperlink" Target="consultantplus://offline/ref=C2DFE5DE8505B1D92E2F24F50E24F8B2CAC398A63786C0B7906F0F6A93F5658A062069724CEDAEB6D019974E56EC20709FB8BCBACEE349E2E9UDH" TargetMode="External"/><Relationship Id="rId26" Type="http://schemas.openxmlformats.org/officeDocument/2006/relationships/hyperlink" Target="consultantplus://offline/ref=C2DFE5DE8505B1D92E2F24F50E24F8B2CBCB96A7338AC0B7906F0F6A93F5658A1420317E4EEFB6B4D80CC11F13EBU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DFE5DE8505B1D92E2F24F50E24F8B2CAC398A63786C0B7906F0F6A93F5658A1420317E4EEFB6B4D80CC11F13EBU1H" TargetMode="External"/><Relationship Id="rId7" Type="http://schemas.openxmlformats.org/officeDocument/2006/relationships/hyperlink" Target="consultantplus://offline/ref=C2DFE5DE8505B1D92E2F24F50E24F8B2CBC290AA338BC0B7906F0F6A93F5658A062069724CEDABB4DA19974E56EC20709FB8BCBACEE349E2E9UDH" TargetMode="External"/><Relationship Id="rId12" Type="http://schemas.openxmlformats.org/officeDocument/2006/relationships/hyperlink" Target="consultantplus://offline/ref=C2DFE5DE8505B1D92E2F24F50E24F8B2CBCB96A7338AC0B7906F0F6A93F5658A062069724CEDAAB3D019974E56EC20709FB8BCBACEE349E2E9UDH" TargetMode="External"/><Relationship Id="rId17" Type="http://schemas.openxmlformats.org/officeDocument/2006/relationships/hyperlink" Target="consultantplus://offline/ref=C2DFE5DE8505B1D92E2F24F50E24F8B2CBCB96A7338AC0B7906F0F6A93F5658A062069724CEDAABCD819974E56EC20709FB8BCBACEE349E2E9UDH" TargetMode="External"/><Relationship Id="rId25" Type="http://schemas.openxmlformats.org/officeDocument/2006/relationships/hyperlink" Target="consultantplus://offline/ref=C2DFE5DE8505B1D92E2F24F50E24F8B2CBCB96A7338AC0B7906F0F6A93F5658A062069724CEDABB0D819974E56EC20709FB8BCBACEE349E2E9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DFE5DE8505B1D92E2F24F50E24F8B2CBCB96A7338AC0B7906F0F6A93F5658A062069724CEDAABDDA19974E56EC20709FB8BCBACEE349E2E9UDH" TargetMode="External"/><Relationship Id="rId20" Type="http://schemas.openxmlformats.org/officeDocument/2006/relationships/hyperlink" Target="consultantplus://offline/ref=C2DFE5DE8505B1D92E2F24F50E24F8B2CAC398A63786C0B7906F0F6A93F5658A062069724CEDAEB6D019974E56EC20709FB8BCBACEE349E2E9UDH" TargetMode="External"/><Relationship Id="rId29" Type="http://schemas.openxmlformats.org/officeDocument/2006/relationships/hyperlink" Target="consultantplus://offline/ref=C2DFE5DE8505B1D92E2F24F50E24F8B2CBCB96A7338AC0B7906F0F6A93F5658A062069724CEDA9B6DF19974E56EC20709FB8BCBACEE349E2E9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DFE5DE8505B1D92E2F24F50E24F8B2CAC398A63786C0B7906F0F6A93F5658A1420317E4EEFB6B4D80CC11F13EBU1H" TargetMode="External"/><Relationship Id="rId11" Type="http://schemas.openxmlformats.org/officeDocument/2006/relationships/hyperlink" Target="consultantplus://offline/ref=C2DFE5DE8505B1D92E2F24F50E24F8B2CBCB96A7338AC0B7906F0F6A93F5658A062069724CEDAAB3D919974E56EC20709FB8BCBACEE349E2E9UDH" TargetMode="External"/><Relationship Id="rId24" Type="http://schemas.openxmlformats.org/officeDocument/2006/relationships/hyperlink" Target="consultantplus://offline/ref=C2DFE5DE8505B1D92E2F24F50E24F8B2CAC398A63786C0B7906F0F6A93F5658A1420317E4EEFB6B4D80CC11F13EBU1H" TargetMode="External"/><Relationship Id="rId5" Type="http://schemas.openxmlformats.org/officeDocument/2006/relationships/hyperlink" Target="consultantplus://offline/ref=C2DFE5DE8505B1D92E2F24F50E24F8B2CAC398A63786C0B7906F0F6A93F5658A062069714CEAAEBE8D43874A1FBB2F6C9CA7A3B9D0E0E4U1H" TargetMode="External"/><Relationship Id="rId15" Type="http://schemas.openxmlformats.org/officeDocument/2006/relationships/hyperlink" Target="consultantplus://offline/ref=C2DFE5DE8505B1D92E2F24F50E24F8B2CBCB96A7338AC0B7906F0F6A93F5658A062069724EE6FCE49D47CE1D10A72C7383A4BDBAEDU8H" TargetMode="External"/><Relationship Id="rId23" Type="http://schemas.openxmlformats.org/officeDocument/2006/relationships/hyperlink" Target="consultantplus://offline/ref=C2DFE5DE8505B1D92E2F24F50E24F8B2CAC398A63786C0B7906F0F6A93F5658A1420317E4EEFB6B4D80CC11F13EBU1H" TargetMode="External"/><Relationship Id="rId28" Type="http://schemas.openxmlformats.org/officeDocument/2006/relationships/hyperlink" Target="consultantplus://offline/ref=C2DFE5DE8505B1D92E2F24F50E24F8B2CAC398A63786C0B7906F0F6A93F5658A1420317E4EEFB6B4D80CC11F13EBU1H" TargetMode="External"/><Relationship Id="rId10" Type="http://schemas.openxmlformats.org/officeDocument/2006/relationships/hyperlink" Target="consultantplus://offline/ref=C2DFE5DE8505B1D92E2F24F50E24F8B2CAC398A63786C0B7906F0F6A93F5658A1420317E4EEFB6B4D80CC11F13EBU1H" TargetMode="External"/><Relationship Id="rId19" Type="http://schemas.openxmlformats.org/officeDocument/2006/relationships/hyperlink" Target="consultantplus://offline/ref=C2DFE5DE8505B1D92E2F24F50E24F8B2CBCB97AB3DD597B5C13A016F9BA52D9A486564734CE4A0BE8D43874A1FBB2F6C9CA7A3B9D0E0E4U1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2DFE5DE8505B1D92E2F24F50E24F8B2CBCB96A7338AC0B7906F0F6A93F5658A062069724CEDAAB6D119974E56EC20709FB8BCBACEE349E2E9UDH" TargetMode="External"/><Relationship Id="rId9" Type="http://schemas.openxmlformats.org/officeDocument/2006/relationships/hyperlink" Target="consultantplus://offline/ref=C2DFE5DE8505B1D92E2F24F50E24F8B2CAC398A63786C0B7906F0F6A93F5658A1420317E4EEFB6B4D80CC11F13EBU1H" TargetMode="External"/><Relationship Id="rId14" Type="http://schemas.openxmlformats.org/officeDocument/2006/relationships/hyperlink" Target="consultantplus://offline/ref=C2DFE5DE8505B1D92E2F24F50E24F8B2CBCB96A7338AC0B7906F0F6A93F5658A062069724DE6FCE49D47CE1D10A72C7383A4BDBAEDU8H" TargetMode="External"/><Relationship Id="rId22" Type="http://schemas.openxmlformats.org/officeDocument/2006/relationships/hyperlink" Target="consultantplus://offline/ref=C2DFE5DE8505B1D92E2F24F50E24F8B2CAC398A63786C0B7906F0F6A93F5658A1420317E4EEFB6B4D80CC11F13EBU1H" TargetMode="External"/><Relationship Id="rId27" Type="http://schemas.openxmlformats.org/officeDocument/2006/relationships/hyperlink" Target="consultantplus://offline/ref=C2DFE5DE8505B1D92E2F24F50E24F8B2CAC398A63786C0B7906F0F6A93F5658A062069724CEDAEB6D019974E56EC20709FB8BCBACEE349E2E9U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2018-11-22T07:39:00Z</cp:lastPrinted>
  <dcterms:created xsi:type="dcterms:W3CDTF">2019-09-26T07:46:00Z</dcterms:created>
  <dcterms:modified xsi:type="dcterms:W3CDTF">2019-09-26T07:49:00Z</dcterms:modified>
</cp:coreProperties>
</file>